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2944" w:rsidRPr="008A756A" w:rsidRDefault="008A756A" w:rsidP="008A756A">
      <w:pPr>
        <w:rPr>
          <w:rStyle w:val="SchwacheHervorhebung"/>
        </w:rPr>
      </w:pPr>
    </w:p>
    <w:tbl>
      <w:tblPr>
        <w:tblStyle w:val="HelleSchattierung"/>
        <w:tblW w:w="0" w:type="auto"/>
        <w:tblLook w:val="04A0"/>
      </w:tblPr>
      <w:tblGrid>
        <w:gridCol w:w="2660"/>
        <w:gridCol w:w="6552"/>
      </w:tblGrid>
      <w:tr w:rsidR="007E1C6B" w:rsidTr="007E1C6B">
        <w:trPr>
          <w:cnfStyle w:val="100000000000"/>
        </w:trPr>
        <w:tc>
          <w:tcPr>
            <w:cnfStyle w:val="001000000000"/>
            <w:tcW w:w="2660" w:type="dxa"/>
          </w:tcPr>
          <w:p w:rsidR="007E1C6B" w:rsidRDefault="008A756A" w:rsidP="007E1C6B">
            <w:r>
              <w:t>Aufgabe 3 (tabellarisch)</w:t>
            </w:r>
          </w:p>
        </w:tc>
        <w:tc>
          <w:tcPr>
            <w:tcW w:w="6552" w:type="dxa"/>
          </w:tcPr>
          <w:p w:rsidR="007E1C6B" w:rsidRDefault="007E1C6B" w:rsidP="007E1C6B">
            <w:pPr>
              <w:cnfStyle w:val="100000000000"/>
            </w:pPr>
          </w:p>
        </w:tc>
      </w:tr>
      <w:tr w:rsidR="007E1C6B" w:rsidTr="007E1C6B">
        <w:trPr>
          <w:cnfStyle w:val="000000100000"/>
        </w:trPr>
        <w:tc>
          <w:tcPr>
            <w:cnfStyle w:val="001000000000"/>
            <w:tcW w:w="2660" w:type="dxa"/>
          </w:tcPr>
          <w:p w:rsidR="007E1C6B" w:rsidRDefault="007E1C6B" w:rsidP="007E1C6B">
            <w:r>
              <w:t>Planung</w:t>
            </w:r>
          </w:p>
        </w:tc>
        <w:tc>
          <w:tcPr>
            <w:tcW w:w="6552" w:type="dxa"/>
          </w:tcPr>
          <w:p w:rsidR="007E1C6B" w:rsidRDefault="007E1C6B" w:rsidP="007E1C6B">
            <w:pPr>
              <w:cnfStyle w:val="000000100000"/>
            </w:pPr>
          </w:p>
        </w:tc>
      </w:tr>
      <w:tr w:rsidR="007E1C6B" w:rsidTr="007E1C6B">
        <w:tc>
          <w:tcPr>
            <w:cnfStyle w:val="001000000000"/>
            <w:tcW w:w="2660" w:type="dxa"/>
          </w:tcPr>
          <w:p w:rsidR="007E1C6B" w:rsidRPr="007E1C6B" w:rsidRDefault="007E1C6B" w:rsidP="006C577B">
            <w:pPr>
              <w:rPr>
                <w:b w:val="0"/>
              </w:rPr>
            </w:pPr>
            <w:r w:rsidRPr="007E1C6B">
              <w:rPr>
                <w:b w:val="0"/>
              </w:rPr>
              <w:t>Absatzmenge</w:t>
            </w:r>
          </w:p>
        </w:tc>
        <w:tc>
          <w:tcPr>
            <w:tcW w:w="6552" w:type="dxa"/>
          </w:tcPr>
          <w:p w:rsidR="007E1C6B" w:rsidRDefault="006C577B" w:rsidP="007E1C6B">
            <w:pPr>
              <w:cnfStyle w:val="000000000000"/>
            </w:pPr>
            <w:r>
              <w:t>50 000</w:t>
            </w:r>
          </w:p>
        </w:tc>
      </w:tr>
      <w:tr w:rsidR="007E1C6B" w:rsidTr="007E1C6B">
        <w:trPr>
          <w:cnfStyle w:val="000000100000"/>
        </w:trPr>
        <w:tc>
          <w:tcPr>
            <w:cnfStyle w:val="001000000000"/>
            <w:tcW w:w="2660" w:type="dxa"/>
          </w:tcPr>
          <w:p w:rsidR="007E1C6B" w:rsidRPr="007E1C6B" w:rsidRDefault="007E1C6B" w:rsidP="006C577B">
            <w:pPr>
              <w:rPr>
                <w:b w:val="0"/>
              </w:rPr>
            </w:pPr>
            <w:r w:rsidRPr="007E1C6B">
              <w:rPr>
                <w:b w:val="0"/>
              </w:rPr>
              <w:t>Kosten</w:t>
            </w:r>
            <w:r w:rsidR="00320976">
              <w:rPr>
                <w:b w:val="0"/>
              </w:rPr>
              <w:t xml:space="preserve"> (gesamt)</w:t>
            </w:r>
          </w:p>
        </w:tc>
        <w:tc>
          <w:tcPr>
            <w:tcW w:w="6552" w:type="dxa"/>
          </w:tcPr>
          <w:p w:rsidR="007E1C6B" w:rsidRDefault="006C577B" w:rsidP="007E1C6B">
            <w:pPr>
              <w:cnfStyle w:val="000000100000"/>
            </w:pPr>
            <w:r>
              <w:t>800 000 €</w:t>
            </w:r>
          </w:p>
        </w:tc>
      </w:tr>
      <w:tr w:rsidR="007E1C6B" w:rsidTr="007E1C6B">
        <w:tc>
          <w:tcPr>
            <w:cnfStyle w:val="001000000000"/>
            <w:tcW w:w="2660" w:type="dxa"/>
          </w:tcPr>
          <w:p w:rsidR="007E1C6B" w:rsidRPr="007E1C6B" w:rsidRDefault="00320976" w:rsidP="00827497">
            <w:pPr>
              <w:rPr>
                <w:b w:val="0"/>
              </w:rPr>
            </w:pPr>
            <w:r>
              <w:rPr>
                <w:b w:val="0"/>
              </w:rPr>
              <w:t>Kosten (variabel)</w:t>
            </w:r>
          </w:p>
        </w:tc>
        <w:tc>
          <w:tcPr>
            <w:tcW w:w="6552" w:type="dxa"/>
          </w:tcPr>
          <w:p w:rsidR="007E1C6B" w:rsidRDefault="00320976" w:rsidP="007E1C6B">
            <w:pPr>
              <w:cnfStyle w:val="000000000000"/>
            </w:pPr>
            <w:r>
              <w:t>variable Stückkosten * Absatzmenge = 250 000€</w:t>
            </w:r>
          </w:p>
        </w:tc>
      </w:tr>
      <w:tr w:rsidR="00320976" w:rsidTr="007E1C6B">
        <w:trPr>
          <w:cnfStyle w:val="000000100000"/>
        </w:trPr>
        <w:tc>
          <w:tcPr>
            <w:cnfStyle w:val="001000000000"/>
            <w:tcW w:w="2660" w:type="dxa"/>
          </w:tcPr>
          <w:p w:rsidR="00320976" w:rsidRDefault="00320976" w:rsidP="00827497">
            <w:pPr>
              <w:rPr>
                <w:b w:val="0"/>
              </w:rPr>
            </w:pPr>
            <w:r>
              <w:rPr>
                <w:b w:val="0"/>
              </w:rPr>
              <w:t>Kosten (fix)</w:t>
            </w:r>
          </w:p>
        </w:tc>
        <w:tc>
          <w:tcPr>
            <w:tcW w:w="6552" w:type="dxa"/>
          </w:tcPr>
          <w:p w:rsidR="00320976" w:rsidRDefault="00320976" w:rsidP="007E1C6B">
            <w:pPr>
              <w:cnfStyle w:val="000000100000"/>
            </w:pPr>
            <w:r>
              <w:t>Kosten (gesamt) - Kosten (variabel) = 550 000€</w:t>
            </w:r>
          </w:p>
        </w:tc>
      </w:tr>
      <w:tr w:rsidR="00320976" w:rsidTr="007E1C6B">
        <w:tc>
          <w:tcPr>
            <w:cnfStyle w:val="001000000000"/>
            <w:tcW w:w="2660" w:type="dxa"/>
          </w:tcPr>
          <w:p w:rsidR="00320976" w:rsidRPr="007E1C6B" w:rsidRDefault="00320976" w:rsidP="002D7DCA">
            <w:pPr>
              <w:rPr>
                <w:b w:val="0"/>
              </w:rPr>
            </w:pPr>
            <w:r w:rsidRPr="007E1C6B">
              <w:rPr>
                <w:b w:val="0"/>
              </w:rPr>
              <w:t>Umsatz</w:t>
            </w:r>
          </w:p>
        </w:tc>
        <w:tc>
          <w:tcPr>
            <w:tcW w:w="6552" w:type="dxa"/>
          </w:tcPr>
          <w:p w:rsidR="00320976" w:rsidRDefault="00320976" w:rsidP="002D7DCA">
            <w:pPr>
              <w:cnfStyle w:val="000000000000"/>
            </w:pPr>
            <w:r>
              <w:t>20€ * Absatzmenge = 1 000 000€</w:t>
            </w:r>
          </w:p>
        </w:tc>
      </w:tr>
      <w:tr w:rsidR="00320976" w:rsidTr="007E1C6B">
        <w:trPr>
          <w:cnfStyle w:val="000000100000"/>
        </w:trPr>
        <w:tc>
          <w:tcPr>
            <w:cnfStyle w:val="001000000000"/>
            <w:tcW w:w="2660" w:type="dxa"/>
          </w:tcPr>
          <w:p w:rsidR="00320976" w:rsidRPr="007E1C6B" w:rsidRDefault="00320976" w:rsidP="002D7DCA">
            <w:pPr>
              <w:rPr>
                <w:b w:val="0"/>
              </w:rPr>
            </w:pPr>
            <w:r w:rsidRPr="007E1C6B">
              <w:rPr>
                <w:b w:val="0"/>
              </w:rPr>
              <w:t>Gewinn</w:t>
            </w:r>
          </w:p>
        </w:tc>
        <w:tc>
          <w:tcPr>
            <w:tcW w:w="6552" w:type="dxa"/>
          </w:tcPr>
          <w:p w:rsidR="00320976" w:rsidRDefault="00320976" w:rsidP="002D7DCA">
            <w:pPr>
              <w:cnfStyle w:val="000000100000"/>
            </w:pPr>
            <w:r>
              <w:t>Umsatz - Kosten = 200 000€</w:t>
            </w:r>
          </w:p>
        </w:tc>
      </w:tr>
      <w:tr w:rsidR="00320976" w:rsidTr="007E1C6B">
        <w:tc>
          <w:tcPr>
            <w:cnfStyle w:val="001000000000"/>
            <w:tcW w:w="2660" w:type="dxa"/>
          </w:tcPr>
          <w:p w:rsidR="00320976" w:rsidRDefault="00320976" w:rsidP="002D7DCA">
            <w:r>
              <w:t>Realisiert</w:t>
            </w:r>
          </w:p>
        </w:tc>
        <w:tc>
          <w:tcPr>
            <w:tcW w:w="6552" w:type="dxa"/>
          </w:tcPr>
          <w:p w:rsidR="00320976" w:rsidRDefault="00320976" w:rsidP="002D7DCA">
            <w:pPr>
              <w:cnfStyle w:val="000000000000"/>
            </w:pPr>
          </w:p>
        </w:tc>
      </w:tr>
      <w:tr w:rsidR="00320976" w:rsidTr="007E1C6B">
        <w:trPr>
          <w:cnfStyle w:val="000000100000"/>
        </w:trPr>
        <w:tc>
          <w:tcPr>
            <w:cnfStyle w:val="001000000000"/>
            <w:tcW w:w="2660" w:type="dxa"/>
          </w:tcPr>
          <w:p w:rsidR="00320976" w:rsidRPr="007E1C6B" w:rsidRDefault="00320976" w:rsidP="002D7DCA">
            <w:pPr>
              <w:rPr>
                <w:b w:val="0"/>
              </w:rPr>
            </w:pPr>
            <w:r w:rsidRPr="007E1C6B">
              <w:rPr>
                <w:b w:val="0"/>
              </w:rPr>
              <w:t>Absatzmenge</w:t>
            </w:r>
          </w:p>
        </w:tc>
        <w:tc>
          <w:tcPr>
            <w:tcW w:w="6552" w:type="dxa"/>
          </w:tcPr>
          <w:p w:rsidR="00320976" w:rsidRDefault="00320976" w:rsidP="002D7DCA">
            <w:pPr>
              <w:cnfStyle w:val="000000100000"/>
            </w:pPr>
            <w:r>
              <w:t>30 000</w:t>
            </w:r>
          </w:p>
        </w:tc>
      </w:tr>
      <w:tr w:rsidR="00320976" w:rsidTr="007E1C6B">
        <w:tc>
          <w:tcPr>
            <w:cnfStyle w:val="001000000000"/>
            <w:tcW w:w="2660" w:type="dxa"/>
          </w:tcPr>
          <w:p w:rsidR="00320976" w:rsidRPr="007E1C6B" w:rsidRDefault="00320976" w:rsidP="002D7DCA">
            <w:pPr>
              <w:rPr>
                <w:b w:val="0"/>
              </w:rPr>
            </w:pPr>
            <w:r w:rsidRPr="007E1C6B">
              <w:rPr>
                <w:b w:val="0"/>
              </w:rPr>
              <w:t>Kosten</w:t>
            </w:r>
            <w:r>
              <w:rPr>
                <w:b w:val="0"/>
              </w:rPr>
              <w:t xml:space="preserve"> (gesamt)</w:t>
            </w:r>
          </w:p>
        </w:tc>
        <w:tc>
          <w:tcPr>
            <w:tcW w:w="6552" w:type="dxa"/>
          </w:tcPr>
          <w:p w:rsidR="00320976" w:rsidRDefault="00320976" w:rsidP="002D7DCA">
            <w:pPr>
              <w:cnfStyle w:val="000000000000"/>
            </w:pPr>
            <w:r>
              <w:t>7</w:t>
            </w:r>
            <w:r>
              <w:t>00 000 €</w:t>
            </w:r>
          </w:p>
        </w:tc>
      </w:tr>
      <w:tr w:rsidR="00320976" w:rsidTr="007E1C6B">
        <w:trPr>
          <w:cnfStyle w:val="000000100000"/>
        </w:trPr>
        <w:tc>
          <w:tcPr>
            <w:cnfStyle w:val="001000000000"/>
            <w:tcW w:w="2660" w:type="dxa"/>
          </w:tcPr>
          <w:p w:rsidR="00320976" w:rsidRPr="007E1C6B" w:rsidRDefault="00320976" w:rsidP="002D7DCA">
            <w:pPr>
              <w:rPr>
                <w:b w:val="0"/>
              </w:rPr>
            </w:pPr>
            <w:r>
              <w:rPr>
                <w:b w:val="0"/>
              </w:rPr>
              <w:t>Kosten (variabel)</w:t>
            </w:r>
          </w:p>
        </w:tc>
        <w:tc>
          <w:tcPr>
            <w:tcW w:w="6552" w:type="dxa"/>
          </w:tcPr>
          <w:p w:rsidR="00320976" w:rsidRDefault="00320976" w:rsidP="00320976">
            <w:pPr>
              <w:cnfStyle w:val="000000100000"/>
            </w:pPr>
            <w:r>
              <w:t xml:space="preserve">variable Stückkosten * Absatzmenge = </w:t>
            </w:r>
            <w:r>
              <w:t>1</w:t>
            </w:r>
            <w:r>
              <w:t>50 000€</w:t>
            </w:r>
          </w:p>
        </w:tc>
      </w:tr>
      <w:tr w:rsidR="00320976" w:rsidTr="007E1C6B">
        <w:tc>
          <w:tcPr>
            <w:cnfStyle w:val="001000000000"/>
            <w:tcW w:w="2660" w:type="dxa"/>
          </w:tcPr>
          <w:p w:rsidR="00320976" w:rsidRDefault="00320976" w:rsidP="002D7DCA">
            <w:pPr>
              <w:rPr>
                <w:b w:val="0"/>
              </w:rPr>
            </w:pPr>
            <w:r>
              <w:rPr>
                <w:b w:val="0"/>
              </w:rPr>
              <w:t>Kosten (fix)</w:t>
            </w:r>
          </w:p>
        </w:tc>
        <w:tc>
          <w:tcPr>
            <w:tcW w:w="6552" w:type="dxa"/>
          </w:tcPr>
          <w:p w:rsidR="00320976" w:rsidRDefault="00320976" w:rsidP="00320976">
            <w:pPr>
              <w:cnfStyle w:val="000000000000"/>
            </w:pPr>
            <w:r>
              <w:t>Kosten (gesamt) - Kosten (variabel) = 550 000€</w:t>
            </w:r>
          </w:p>
        </w:tc>
      </w:tr>
      <w:tr w:rsidR="00320976" w:rsidTr="007E1C6B">
        <w:trPr>
          <w:cnfStyle w:val="000000100000"/>
        </w:trPr>
        <w:tc>
          <w:tcPr>
            <w:cnfStyle w:val="001000000000"/>
            <w:tcW w:w="2660" w:type="dxa"/>
          </w:tcPr>
          <w:p w:rsidR="00320976" w:rsidRPr="007E1C6B" w:rsidRDefault="00320976" w:rsidP="002D7DCA">
            <w:pPr>
              <w:rPr>
                <w:b w:val="0"/>
              </w:rPr>
            </w:pPr>
            <w:r w:rsidRPr="007E1C6B">
              <w:rPr>
                <w:b w:val="0"/>
              </w:rPr>
              <w:t>Umsatz</w:t>
            </w:r>
          </w:p>
        </w:tc>
        <w:tc>
          <w:tcPr>
            <w:tcW w:w="6552" w:type="dxa"/>
          </w:tcPr>
          <w:p w:rsidR="00320976" w:rsidRDefault="00320976" w:rsidP="002D7DCA">
            <w:pPr>
              <w:cnfStyle w:val="000000100000"/>
            </w:pPr>
            <w:r>
              <w:t xml:space="preserve">20€ * Absatzmenge = </w:t>
            </w:r>
            <w:r w:rsidR="00B77FEF">
              <w:t>6</w:t>
            </w:r>
            <w:r>
              <w:t>00 000€</w:t>
            </w:r>
          </w:p>
        </w:tc>
      </w:tr>
      <w:tr w:rsidR="00320976" w:rsidTr="007E1C6B">
        <w:tc>
          <w:tcPr>
            <w:cnfStyle w:val="001000000000"/>
            <w:tcW w:w="2660" w:type="dxa"/>
          </w:tcPr>
          <w:p w:rsidR="00320976" w:rsidRPr="007E1C6B" w:rsidRDefault="00320976" w:rsidP="002D7DCA">
            <w:pPr>
              <w:rPr>
                <w:b w:val="0"/>
              </w:rPr>
            </w:pPr>
            <w:r w:rsidRPr="007E1C6B">
              <w:rPr>
                <w:b w:val="0"/>
              </w:rPr>
              <w:t>Gewinn</w:t>
            </w:r>
          </w:p>
        </w:tc>
        <w:tc>
          <w:tcPr>
            <w:tcW w:w="6552" w:type="dxa"/>
          </w:tcPr>
          <w:p w:rsidR="00320976" w:rsidRDefault="00320976" w:rsidP="002D7DCA">
            <w:pPr>
              <w:cnfStyle w:val="000000000000"/>
            </w:pPr>
            <w:r>
              <w:t>Umsatz - Kosten = -100 000€</w:t>
            </w:r>
          </w:p>
        </w:tc>
      </w:tr>
      <w:tr w:rsidR="00320976" w:rsidTr="007E1C6B">
        <w:trPr>
          <w:cnfStyle w:val="000000100000"/>
        </w:trPr>
        <w:tc>
          <w:tcPr>
            <w:cnfStyle w:val="001000000000"/>
            <w:tcW w:w="2660" w:type="dxa"/>
          </w:tcPr>
          <w:p w:rsidR="00320976" w:rsidRDefault="00320976" w:rsidP="002D7DCA"/>
        </w:tc>
        <w:tc>
          <w:tcPr>
            <w:tcW w:w="6552" w:type="dxa"/>
          </w:tcPr>
          <w:p w:rsidR="00320976" w:rsidRDefault="00320976" w:rsidP="002D7DCA">
            <w:pPr>
              <w:cnfStyle w:val="000000100000"/>
            </w:pPr>
          </w:p>
        </w:tc>
      </w:tr>
      <w:tr w:rsidR="00320976" w:rsidTr="007E1C6B">
        <w:tc>
          <w:tcPr>
            <w:cnfStyle w:val="001000000000"/>
            <w:tcW w:w="2660" w:type="dxa"/>
          </w:tcPr>
          <w:p w:rsidR="00320976" w:rsidRPr="006C577B" w:rsidRDefault="00320976" w:rsidP="002D7DCA">
            <w:pPr>
              <w:rPr>
                <w:b w:val="0"/>
              </w:rPr>
            </w:pPr>
            <w:r w:rsidRPr="006C577B">
              <w:rPr>
                <w:b w:val="0"/>
              </w:rPr>
              <w:t>variable Stückkosten</w:t>
            </w:r>
          </w:p>
        </w:tc>
        <w:tc>
          <w:tcPr>
            <w:tcW w:w="6552" w:type="dxa"/>
          </w:tcPr>
          <w:p w:rsidR="00320976" w:rsidRDefault="00320976" w:rsidP="002D7DCA">
            <w:pPr>
              <w:cnfStyle w:val="000000000000"/>
            </w:pPr>
            <w:r>
              <w:t xml:space="preserve">(gepl. Kosten - real. Kosten) / (gepl. </w:t>
            </w:r>
            <w:proofErr w:type="spellStart"/>
            <w:r>
              <w:t>Absatzm</w:t>
            </w:r>
            <w:proofErr w:type="spellEnd"/>
            <w:r>
              <w:t xml:space="preserve">. - real. </w:t>
            </w:r>
            <w:proofErr w:type="spellStart"/>
            <w:r>
              <w:t>Absatzm</w:t>
            </w:r>
            <w:proofErr w:type="spellEnd"/>
            <w:r>
              <w:t>.) = 5€</w:t>
            </w:r>
          </w:p>
        </w:tc>
      </w:tr>
      <w:tr w:rsidR="00F074D3" w:rsidTr="007E1C6B">
        <w:trPr>
          <w:cnfStyle w:val="000000100000"/>
        </w:trPr>
        <w:tc>
          <w:tcPr>
            <w:cnfStyle w:val="001000000000"/>
            <w:tcW w:w="2660" w:type="dxa"/>
          </w:tcPr>
          <w:p w:rsidR="00F074D3" w:rsidRPr="006C577B" w:rsidRDefault="00F074D3" w:rsidP="002D7DCA">
            <w:pPr>
              <w:rPr>
                <w:b w:val="0"/>
              </w:rPr>
            </w:pPr>
            <w:r>
              <w:rPr>
                <w:b w:val="0"/>
              </w:rPr>
              <w:t>Verkaufspreis</w:t>
            </w:r>
          </w:p>
        </w:tc>
        <w:tc>
          <w:tcPr>
            <w:tcW w:w="6552" w:type="dxa"/>
          </w:tcPr>
          <w:p w:rsidR="00F074D3" w:rsidRDefault="00F074D3" w:rsidP="002D7DCA">
            <w:pPr>
              <w:cnfStyle w:val="000000100000"/>
            </w:pPr>
            <w:r>
              <w:t>20€</w:t>
            </w:r>
          </w:p>
        </w:tc>
      </w:tr>
      <w:tr w:rsidR="00320976" w:rsidTr="007E1C6B">
        <w:tc>
          <w:tcPr>
            <w:cnfStyle w:val="001000000000"/>
            <w:tcW w:w="2660" w:type="dxa"/>
          </w:tcPr>
          <w:p w:rsidR="00320976" w:rsidRPr="006C577B" w:rsidRDefault="00320976" w:rsidP="002D7DCA">
            <w:pPr>
              <w:rPr>
                <w:b w:val="0"/>
              </w:rPr>
            </w:pPr>
          </w:p>
        </w:tc>
        <w:tc>
          <w:tcPr>
            <w:tcW w:w="6552" w:type="dxa"/>
          </w:tcPr>
          <w:p w:rsidR="00320976" w:rsidRDefault="00320976" w:rsidP="002D7DCA">
            <w:pPr>
              <w:cnfStyle w:val="000000000000"/>
            </w:pPr>
          </w:p>
        </w:tc>
      </w:tr>
      <w:tr w:rsidR="00320976" w:rsidTr="007E1C6B">
        <w:trPr>
          <w:cnfStyle w:val="000000100000"/>
        </w:trPr>
        <w:tc>
          <w:tcPr>
            <w:cnfStyle w:val="001000000000"/>
            <w:tcW w:w="2660" w:type="dxa"/>
          </w:tcPr>
          <w:p w:rsidR="00320976" w:rsidRDefault="00320976" w:rsidP="002D7DCA">
            <w:r>
              <w:t>BEP</w:t>
            </w:r>
          </w:p>
        </w:tc>
        <w:tc>
          <w:tcPr>
            <w:tcW w:w="6552" w:type="dxa"/>
          </w:tcPr>
          <w:p w:rsidR="00320976" w:rsidRDefault="008A756A" w:rsidP="008A756A">
            <w:pPr>
              <w:cnfStyle w:val="000000100000"/>
            </w:pPr>
            <w:r>
              <w:t>Auch Gewinnschwelle genannt. Gibt den Punkt an, an dem weder Gewinn noch Verlust erwirtschaftet wird, also die Fixkosten gerade durch die Deckungsbeiträge pro Stück aufgewogen wurde.</w:t>
            </w:r>
          </w:p>
        </w:tc>
      </w:tr>
      <w:tr w:rsidR="00320976" w:rsidTr="007E1C6B">
        <w:tc>
          <w:tcPr>
            <w:cnfStyle w:val="001000000000"/>
            <w:tcW w:w="2660" w:type="dxa"/>
          </w:tcPr>
          <w:p w:rsidR="00320976" w:rsidRPr="006C577B" w:rsidRDefault="00320976" w:rsidP="002D7DCA">
            <w:pPr>
              <w:rPr>
                <w:b w:val="0"/>
              </w:rPr>
            </w:pPr>
            <w:r w:rsidRPr="006C577B">
              <w:rPr>
                <w:b w:val="0"/>
              </w:rPr>
              <w:t>Menge</w:t>
            </w:r>
          </w:p>
        </w:tc>
        <w:tc>
          <w:tcPr>
            <w:tcW w:w="6552" w:type="dxa"/>
          </w:tcPr>
          <w:p w:rsidR="00320976" w:rsidRDefault="00F074D3" w:rsidP="007E1C6B">
            <w:pPr>
              <w:cnfStyle w:val="000000000000"/>
            </w:pPr>
            <w:r>
              <w:t>Kosten (fix) / (Verkaufspreis - variable Stückkosten)</w:t>
            </w:r>
            <w:r w:rsidR="00B77FEF">
              <w:t xml:space="preserve"> </w:t>
            </w:r>
            <w:r w:rsidR="00B77FEF">
              <w:rPr>
                <w:rFonts w:cstheme="minorHAnsi"/>
              </w:rPr>
              <w:t>≈</w:t>
            </w:r>
            <w:r w:rsidR="00B77FEF">
              <w:t xml:space="preserve"> 36 667</w:t>
            </w:r>
          </w:p>
        </w:tc>
      </w:tr>
      <w:tr w:rsidR="00320976" w:rsidTr="007E1C6B">
        <w:trPr>
          <w:cnfStyle w:val="000000100000"/>
        </w:trPr>
        <w:tc>
          <w:tcPr>
            <w:cnfStyle w:val="001000000000"/>
            <w:tcW w:w="2660" w:type="dxa"/>
          </w:tcPr>
          <w:p w:rsidR="00320976" w:rsidRPr="006C577B" w:rsidRDefault="00320976" w:rsidP="002D7DCA">
            <w:pPr>
              <w:rPr>
                <w:b w:val="0"/>
              </w:rPr>
            </w:pPr>
            <w:r w:rsidRPr="006C577B">
              <w:rPr>
                <w:b w:val="0"/>
              </w:rPr>
              <w:t>Umsatz</w:t>
            </w:r>
          </w:p>
        </w:tc>
        <w:tc>
          <w:tcPr>
            <w:tcW w:w="6552" w:type="dxa"/>
          </w:tcPr>
          <w:p w:rsidR="00320976" w:rsidRDefault="00B77FEF" w:rsidP="007E1C6B">
            <w:pPr>
              <w:cnfStyle w:val="000000100000"/>
            </w:pPr>
            <w:r>
              <w:t>20€ * Menge = 733 340 €</w:t>
            </w:r>
          </w:p>
        </w:tc>
      </w:tr>
      <w:tr w:rsidR="00B77FEF" w:rsidTr="007E1C6B">
        <w:tc>
          <w:tcPr>
            <w:cnfStyle w:val="001000000000"/>
            <w:tcW w:w="2660" w:type="dxa"/>
          </w:tcPr>
          <w:p w:rsidR="00B77FEF" w:rsidRPr="006C577B" w:rsidRDefault="00B77FEF" w:rsidP="002D7DCA">
            <w:pPr>
              <w:rPr>
                <w:b w:val="0"/>
              </w:rPr>
            </w:pPr>
          </w:p>
        </w:tc>
        <w:tc>
          <w:tcPr>
            <w:tcW w:w="6552" w:type="dxa"/>
          </w:tcPr>
          <w:p w:rsidR="00B77FEF" w:rsidRDefault="00B77FEF" w:rsidP="007E1C6B">
            <w:pPr>
              <w:cnfStyle w:val="000000000000"/>
            </w:pPr>
          </w:p>
        </w:tc>
      </w:tr>
      <w:tr w:rsidR="00B77FEF" w:rsidTr="007E1C6B">
        <w:trPr>
          <w:cnfStyle w:val="000000100000"/>
        </w:trPr>
        <w:tc>
          <w:tcPr>
            <w:cnfStyle w:val="001000000000"/>
            <w:tcW w:w="2660" w:type="dxa"/>
          </w:tcPr>
          <w:p w:rsidR="00B77FEF" w:rsidRPr="00B77FEF" w:rsidRDefault="00B77FEF" w:rsidP="002D7DCA">
            <w:r w:rsidRPr="00B77FEF">
              <w:t>Fall Keksselektion</w:t>
            </w:r>
            <w:r w:rsidR="00872481">
              <w:t xml:space="preserve"> (d)</w:t>
            </w:r>
          </w:p>
        </w:tc>
        <w:tc>
          <w:tcPr>
            <w:tcW w:w="6552" w:type="dxa"/>
          </w:tcPr>
          <w:p w:rsidR="00B77FEF" w:rsidRDefault="00B77FEF" w:rsidP="007E1C6B">
            <w:pPr>
              <w:cnfStyle w:val="000000100000"/>
            </w:pPr>
          </w:p>
        </w:tc>
      </w:tr>
      <w:tr w:rsidR="00B77FEF" w:rsidTr="007E1C6B">
        <w:tc>
          <w:tcPr>
            <w:cnfStyle w:val="001000000000"/>
            <w:tcW w:w="2660" w:type="dxa"/>
          </w:tcPr>
          <w:p w:rsidR="00B77FEF" w:rsidRPr="006C577B" w:rsidRDefault="00B77FEF" w:rsidP="002D7DCA">
            <w:pPr>
              <w:rPr>
                <w:b w:val="0"/>
              </w:rPr>
            </w:pPr>
            <w:r>
              <w:rPr>
                <w:b w:val="0"/>
              </w:rPr>
              <w:t>neue variable Stückkosten</w:t>
            </w:r>
          </w:p>
        </w:tc>
        <w:tc>
          <w:tcPr>
            <w:tcW w:w="6552" w:type="dxa"/>
          </w:tcPr>
          <w:p w:rsidR="00B77FEF" w:rsidRDefault="00B77FEF" w:rsidP="007E1C6B">
            <w:pPr>
              <w:cnfStyle w:val="000000000000"/>
            </w:pPr>
            <w:r>
              <w:t>bisherige variable Stückkosten + 3€ = 8€</w:t>
            </w:r>
          </w:p>
        </w:tc>
      </w:tr>
      <w:tr w:rsidR="00B77FEF" w:rsidTr="007E1C6B">
        <w:trPr>
          <w:cnfStyle w:val="000000100000"/>
        </w:trPr>
        <w:tc>
          <w:tcPr>
            <w:cnfStyle w:val="001000000000"/>
            <w:tcW w:w="2660" w:type="dxa"/>
          </w:tcPr>
          <w:p w:rsidR="00B77FEF" w:rsidRPr="006C577B" w:rsidRDefault="00B77FEF" w:rsidP="002D7DCA">
            <w:pPr>
              <w:rPr>
                <w:b w:val="0"/>
              </w:rPr>
            </w:pPr>
            <w:r>
              <w:rPr>
                <w:b w:val="0"/>
              </w:rPr>
              <w:t>neuer Verkaufspreis</w:t>
            </w:r>
          </w:p>
        </w:tc>
        <w:tc>
          <w:tcPr>
            <w:tcW w:w="6552" w:type="dxa"/>
          </w:tcPr>
          <w:p w:rsidR="00B77FEF" w:rsidRDefault="00B77FEF" w:rsidP="007E1C6B">
            <w:pPr>
              <w:cnfStyle w:val="000000100000"/>
            </w:pPr>
            <w:r>
              <w:t>25€</w:t>
            </w:r>
          </w:p>
        </w:tc>
      </w:tr>
      <w:tr w:rsidR="00B77FEF" w:rsidTr="007E1C6B">
        <w:tc>
          <w:tcPr>
            <w:cnfStyle w:val="001000000000"/>
            <w:tcW w:w="2660" w:type="dxa"/>
          </w:tcPr>
          <w:p w:rsidR="00B77FEF" w:rsidRPr="006C577B" w:rsidRDefault="00B77FEF" w:rsidP="002D7DCA">
            <w:pPr>
              <w:rPr>
                <w:b w:val="0"/>
              </w:rPr>
            </w:pPr>
            <w:r>
              <w:rPr>
                <w:b w:val="0"/>
              </w:rPr>
              <w:t>BEP-Menge</w:t>
            </w:r>
          </w:p>
        </w:tc>
        <w:tc>
          <w:tcPr>
            <w:tcW w:w="6552" w:type="dxa"/>
          </w:tcPr>
          <w:p w:rsidR="00B77FEF" w:rsidRDefault="00B77FEF" w:rsidP="00872481">
            <w:pPr>
              <w:cnfStyle w:val="000000000000"/>
            </w:pPr>
            <w:r>
              <w:t>Kosten (fix) / (n. Verkaufspreis - n</w:t>
            </w:r>
            <w:r w:rsidR="00872481">
              <w:t>.</w:t>
            </w:r>
            <w:r>
              <w:t xml:space="preserve"> </w:t>
            </w:r>
            <w:proofErr w:type="spellStart"/>
            <w:r>
              <w:t>var</w:t>
            </w:r>
            <w:proofErr w:type="spellEnd"/>
            <w:r w:rsidR="00872481">
              <w:t>.</w:t>
            </w:r>
            <w:r>
              <w:t xml:space="preserve"> Stückkosten) </w:t>
            </w:r>
            <w:r>
              <w:rPr>
                <w:rFonts w:cstheme="minorHAnsi"/>
              </w:rPr>
              <w:t>≈</w:t>
            </w:r>
            <w:r w:rsidR="00872481">
              <w:rPr>
                <w:rFonts w:cstheme="minorHAnsi"/>
              </w:rPr>
              <w:t xml:space="preserve"> 32 352</w:t>
            </w:r>
          </w:p>
        </w:tc>
      </w:tr>
      <w:tr w:rsidR="00872481" w:rsidTr="007E1C6B">
        <w:trPr>
          <w:cnfStyle w:val="000000100000"/>
        </w:trPr>
        <w:tc>
          <w:tcPr>
            <w:cnfStyle w:val="001000000000"/>
            <w:tcW w:w="2660" w:type="dxa"/>
          </w:tcPr>
          <w:p w:rsidR="00872481" w:rsidRDefault="00872481" w:rsidP="002D7DCA">
            <w:pPr>
              <w:rPr>
                <w:b w:val="0"/>
              </w:rPr>
            </w:pPr>
          </w:p>
        </w:tc>
        <w:tc>
          <w:tcPr>
            <w:tcW w:w="6552" w:type="dxa"/>
          </w:tcPr>
          <w:p w:rsidR="00872481" w:rsidRDefault="00872481" w:rsidP="00872481">
            <w:pPr>
              <w:cnfStyle w:val="000000100000"/>
            </w:pPr>
          </w:p>
        </w:tc>
      </w:tr>
      <w:tr w:rsidR="00872481" w:rsidTr="007E1C6B">
        <w:tc>
          <w:tcPr>
            <w:cnfStyle w:val="001000000000"/>
            <w:tcW w:w="2660" w:type="dxa"/>
          </w:tcPr>
          <w:p w:rsidR="00872481" w:rsidRDefault="00872481" w:rsidP="002D7DCA">
            <w:pPr>
              <w:rPr>
                <w:b w:val="0"/>
              </w:rPr>
            </w:pPr>
            <w:r w:rsidRPr="00B77FEF">
              <w:t>Fall Keksselektion</w:t>
            </w:r>
            <w:r>
              <w:t xml:space="preserve"> (e)</w:t>
            </w:r>
          </w:p>
        </w:tc>
        <w:tc>
          <w:tcPr>
            <w:tcW w:w="6552" w:type="dxa"/>
          </w:tcPr>
          <w:p w:rsidR="00872481" w:rsidRDefault="00872481" w:rsidP="00872481">
            <w:pPr>
              <w:cnfStyle w:val="000000000000"/>
            </w:pPr>
          </w:p>
        </w:tc>
      </w:tr>
      <w:tr w:rsidR="00872481" w:rsidTr="007E1C6B">
        <w:trPr>
          <w:cnfStyle w:val="000000100000"/>
        </w:trPr>
        <w:tc>
          <w:tcPr>
            <w:cnfStyle w:val="001000000000"/>
            <w:tcW w:w="2660" w:type="dxa"/>
          </w:tcPr>
          <w:p w:rsidR="00872481" w:rsidRDefault="00872481" w:rsidP="00872481">
            <w:pPr>
              <w:rPr>
                <w:b w:val="0"/>
              </w:rPr>
            </w:pPr>
            <w:r>
              <w:rPr>
                <w:b w:val="0"/>
              </w:rPr>
              <w:t>neue Kosten (fix)</w:t>
            </w:r>
          </w:p>
        </w:tc>
        <w:tc>
          <w:tcPr>
            <w:tcW w:w="6552" w:type="dxa"/>
          </w:tcPr>
          <w:p w:rsidR="00872481" w:rsidRDefault="00872481" w:rsidP="00872481">
            <w:pPr>
              <w:cnfStyle w:val="000000100000"/>
            </w:pPr>
            <w:r>
              <w:t>bisherige Kosten (fix) + (2€ * 35 000) = 420 000€</w:t>
            </w:r>
          </w:p>
        </w:tc>
      </w:tr>
      <w:tr w:rsidR="00872481" w:rsidTr="007E1C6B">
        <w:tc>
          <w:tcPr>
            <w:cnfStyle w:val="001000000000"/>
            <w:tcW w:w="2660" w:type="dxa"/>
          </w:tcPr>
          <w:p w:rsidR="00872481" w:rsidRPr="006C577B" w:rsidRDefault="00872481" w:rsidP="002D7DCA">
            <w:pPr>
              <w:rPr>
                <w:b w:val="0"/>
              </w:rPr>
            </w:pPr>
            <w:r>
              <w:rPr>
                <w:b w:val="0"/>
              </w:rPr>
              <w:t>neuer Verkaufspreis</w:t>
            </w:r>
          </w:p>
        </w:tc>
        <w:tc>
          <w:tcPr>
            <w:tcW w:w="6552" w:type="dxa"/>
          </w:tcPr>
          <w:p w:rsidR="00872481" w:rsidRDefault="00872481" w:rsidP="002D7DCA">
            <w:pPr>
              <w:cnfStyle w:val="000000000000"/>
            </w:pPr>
            <w:r>
              <w:t>25€</w:t>
            </w:r>
          </w:p>
        </w:tc>
      </w:tr>
      <w:tr w:rsidR="00872481" w:rsidTr="007E1C6B">
        <w:trPr>
          <w:cnfStyle w:val="000000100000"/>
        </w:trPr>
        <w:tc>
          <w:tcPr>
            <w:cnfStyle w:val="001000000000"/>
            <w:tcW w:w="2660" w:type="dxa"/>
          </w:tcPr>
          <w:p w:rsidR="00872481" w:rsidRDefault="00872481" w:rsidP="002D7DCA">
            <w:pPr>
              <w:rPr>
                <w:b w:val="0"/>
              </w:rPr>
            </w:pPr>
            <w:r>
              <w:rPr>
                <w:b w:val="0"/>
              </w:rPr>
              <w:t>BEP-Menge</w:t>
            </w:r>
          </w:p>
        </w:tc>
        <w:tc>
          <w:tcPr>
            <w:tcW w:w="6552" w:type="dxa"/>
          </w:tcPr>
          <w:p w:rsidR="00872481" w:rsidRDefault="00872481" w:rsidP="00872481">
            <w:pPr>
              <w:cnfStyle w:val="000000100000"/>
            </w:pPr>
            <w:r>
              <w:t xml:space="preserve">neue Kosten (fix) / (n. Verkaufspreis - variable Stückkosten) </w:t>
            </w:r>
            <w:r>
              <w:rPr>
                <w:rFonts w:cstheme="minorHAnsi"/>
              </w:rPr>
              <w:t>≈</w:t>
            </w:r>
            <w:r>
              <w:t xml:space="preserve"> 21 000</w:t>
            </w:r>
          </w:p>
        </w:tc>
      </w:tr>
      <w:tr w:rsidR="00872481" w:rsidTr="007E1C6B">
        <w:tc>
          <w:tcPr>
            <w:cnfStyle w:val="001000000000"/>
            <w:tcW w:w="2660" w:type="dxa"/>
          </w:tcPr>
          <w:p w:rsidR="00872481" w:rsidRDefault="00872481" w:rsidP="002D7DCA">
            <w:pPr>
              <w:rPr>
                <w:b w:val="0"/>
              </w:rPr>
            </w:pPr>
          </w:p>
        </w:tc>
        <w:tc>
          <w:tcPr>
            <w:tcW w:w="6552" w:type="dxa"/>
          </w:tcPr>
          <w:p w:rsidR="00872481" w:rsidRDefault="00872481" w:rsidP="008A756A">
            <w:pPr>
              <w:cnfStyle w:val="000000000000"/>
            </w:pPr>
            <w:r>
              <w:t>Der Shop sollte auf jeden Fall von diesem Angebot Gebrauch machen, da die Break-Even-Menge sinkt (und damit weniger Produkte abgesetzt werden müssen um rentabel zu arbeiten), obwohl die Kekse als Fixkosten abgebucht wurden und somit unabhängig von der verkauften Menge schon</w:t>
            </w:r>
            <w:r w:rsidR="008A756A">
              <w:t xml:space="preserve"> einberechnet</w:t>
            </w:r>
            <w:r>
              <w:t xml:space="preserve"> wurden</w:t>
            </w:r>
            <w:r w:rsidR="008A756A">
              <w:t>!</w:t>
            </w:r>
          </w:p>
        </w:tc>
      </w:tr>
      <w:tr w:rsidR="00872481" w:rsidTr="007E1C6B">
        <w:trPr>
          <w:cnfStyle w:val="000000100000"/>
        </w:trPr>
        <w:tc>
          <w:tcPr>
            <w:cnfStyle w:val="001000000000"/>
            <w:tcW w:w="2660" w:type="dxa"/>
          </w:tcPr>
          <w:p w:rsidR="00872481" w:rsidRDefault="00872481" w:rsidP="002D7DCA">
            <w:pPr>
              <w:rPr>
                <w:b w:val="0"/>
              </w:rPr>
            </w:pPr>
          </w:p>
        </w:tc>
        <w:tc>
          <w:tcPr>
            <w:tcW w:w="6552" w:type="dxa"/>
          </w:tcPr>
          <w:p w:rsidR="00872481" w:rsidRDefault="00872481" w:rsidP="00872481">
            <w:pPr>
              <w:cnfStyle w:val="000000100000"/>
            </w:pPr>
          </w:p>
        </w:tc>
      </w:tr>
    </w:tbl>
    <w:p w:rsidR="007E1C6B" w:rsidRPr="007E1C6B" w:rsidRDefault="007E1C6B" w:rsidP="007E1C6B"/>
    <w:sectPr w:rsidR="007E1C6B" w:rsidRPr="007E1C6B" w:rsidSect="00710B71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E1C6B"/>
    <w:rsid w:val="00320976"/>
    <w:rsid w:val="004756DD"/>
    <w:rsid w:val="006C577B"/>
    <w:rsid w:val="00710B71"/>
    <w:rsid w:val="007E1C6B"/>
    <w:rsid w:val="00872481"/>
    <w:rsid w:val="008A756A"/>
    <w:rsid w:val="00B77FEF"/>
    <w:rsid w:val="00D63DBE"/>
    <w:rsid w:val="00F074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710B71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IntensivesAnfhrungszeichen">
    <w:name w:val="Intense Quote"/>
    <w:basedOn w:val="Standard"/>
    <w:next w:val="Standard"/>
    <w:link w:val="IntensivesAnfhrungszeichenZchn"/>
    <w:uiPriority w:val="30"/>
    <w:qFormat/>
    <w:rsid w:val="007E1C6B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ivesAnfhrungszeichenZchn">
    <w:name w:val="Intensives Anführungszeichen Zchn"/>
    <w:basedOn w:val="Absatz-Standardschriftart"/>
    <w:link w:val="IntensivesAnfhrungszeichen"/>
    <w:uiPriority w:val="30"/>
    <w:rsid w:val="007E1C6B"/>
    <w:rPr>
      <w:b/>
      <w:bCs/>
      <w:i/>
      <w:iCs/>
      <w:color w:val="4F81BD" w:themeColor="accent1"/>
    </w:rPr>
  </w:style>
  <w:style w:type="table" w:styleId="Tabellengitternetz">
    <w:name w:val="Table Grid"/>
    <w:basedOn w:val="NormaleTabelle"/>
    <w:uiPriority w:val="59"/>
    <w:rsid w:val="007E1C6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HelleSchattierung">
    <w:name w:val="Light Shading"/>
    <w:basedOn w:val="NormaleTabelle"/>
    <w:uiPriority w:val="60"/>
    <w:rsid w:val="007E1C6B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Titel">
    <w:name w:val="Title"/>
    <w:basedOn w:val="Standard"/>
    <w:next w:val="Standard"/>
    <w:link w:val="TitelZchn"/>
    <w:uiPriority w:val="10"/>
    <w:qFormat/>
    <w:rsid w:val="008A756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8A756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SchwacheHervorhebung">
    <w:name w:val="Subtle Emphasis"/>
    <w:basedOn w:val="Absatz-Standardschriftart"/>
    <w:uiPriority w:val="19"/>
    <w:qFormat/>
    <w:rsid w:val="008A756A"/>
    <w:rPr>
      <w:i/>
      <w:iCs/>
      <w:color w:val="808080" w:themeColor="text1" w:themeTint="7F"/>
    </w:rPr>
  </w:style>
  <w:style w:type="paragraph" w:styleId="KeinLeerraum">
    <w:name w:val="No Spacing"/>
    <w:uiPriority w:val="1"/>
    <w:qFormat/>
    <w:rsid w:val="008A756A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226</Words>
  <Characters>1429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Christian</dc:creator>
  <cp:lastModifiedBy>Christian</cp:lastModifiedBy>
  <cp:revision>1</cp:revision>
  <dcterms:created xsi:type="dcterms:W3CDTF">2010-01-03T14:09:00Z</dcterms:created>
  <dcterms:modified xsi:type="dcterms:W3CDTF">2010-01-03T15:27:00Z</dcterms:modified>
</cp:coreProperties>
</file>